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bCs w:val="1"/>
          <w:sz w:val="28"/>
          <w:szCs w:val="28"/>
        </w:rPr>
      </w:pPr>
      <w:r w:rsidDel="00000000" w:rsidR="00000000" w:rsidRPr="00000000">
        <w:rPr>
          <w:b w:val="1"/>
          <w:bCs w:val="1"/>
          <w:sz w:val="28"/>
          <w:szCs w:val="28"/>
          <w:rtl w:val="0"/>
        </w:rPr>
        <w:t xml:space="preserve">Policy on Committees of the Board</w:t>
      </w:r>
    </w:p>
    <w:p w:rsidR="00000000" w:rsidDel="00000000" w:rsidP="00000000" w:rsidRDefault="00000000" w:rsidRPr="00000000" w14:paraId="00000002">
      <w:pPr>
        <w:spacing w:after="240" w:before="240" w:lineRule="auto"/>
        <w:jc w:val="center"/>
        <w:rPr>
          <w:b w:val="1"/>
          <w:bCs w:val="1"/>
          <w:sz w:val="24"/>
          <w:szCs w:val="24"/>
        </w:rPr>
      </w:pPr>
      <w:r w:rsidDel="00000000" w:rsidR="00000000" w:rsidRPr="00000000">
        <w:rPr>
          <w:b w:val="1"/>
          <w:bCs w:val="1"/>
          <w:sz w:val="24"/>
          <w:szCs w:val="24"/>
          <w:rtl w:val="0"/>
        </w:rPr>
        <w:t xml:space="preserve">Effective Date: November 2023</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
        <w:gridCol w:w="6704"/>
        <w:tblGridChange w:id="0">
          <w:tblGrid>
            <w:gridCol w:w="2656"/>
            <w:gridCol w:w="6704"/>
          </w:tblGrid>
        </w:tblGridChange>
      </w:tblGrid>
      <w:tr>
        <w:trPr>
          <w:cantSplit w:val="0"/>
          <w:trHeight w:val="148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3">
            <w:pPr>
              <w:spacing w:before="120" w:lineRule="auto"/>
              <w:ind w:left="360" w:firstLine="0"/>
              <w:rPr>
                <w:b w:val="1"/>
                <w:bCs w:val="1"/>
                <w:sz w:val="24"/>
                <w:szCs w:val="24"/>
              </w:rPr>
            </w:pPr>
            <w:r w:rsidDel="00000000" w:rsidR="00000000" w:rsidRPr="00000000">
              <w:rPr>
                <w:b w:val="1"/>
                <w:bCs w:val="1"/>
                <w:sz w:val="24"/>
                <w:szCs w:val="24"/>
                <w:rtl w:val="0"/>
              </w:rPr>
              <w:t xml:space="preserve">1.</w:t>
            </w:r>
            <w:r w:rsidDel="00000000" w:rsidR="00000000" w:rsidRPr="00000000">
              <w:rPr>
                <w:sz w:val="14"/>
                <w:szCs w:val="14"/>
                <w:rtl w:val="0"/>
              </w:rPr>
              <w:t xml:space="preserve">      </w:t>
            </w:r>
            <w:r w:rsidDel="00000000" w:rsidR="00000000" w:rsidRPr="00000000">
              <w:rPr>
                <w:b w:val="1"/>
                <w:bCs w:val="1"/>
                <w:sz w:val="24"/>
                <w:szCs w:val="24"/>
                <w:rtl w:val="0"/>
              </w:rPr>
              <w:t xml:space="preserve">Purpose and Scope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4">
            <w:pPr>
              <w:spacing w:before="120" w:lineRule="auto"/>
              <w:rPr>
                <w:sz w:val="24"/>
                <w:szCs w:val="24"/>
              </w:rPr>
            </w:pPr>
            <w:r w:rsidDel="00000000" w:rsidR="00000000" w:rsidRPr="00000000">
              <w:rPr>
                <w:sz w:val="24"/>
                <w:szCs w:val="24"/>
                <w:rtl w:val="0"/>
              </w:rPr>
              <w:t xml:space="preserve">The purpose of this policy is to outline roles, responsibilities, and procedures related to Committees of the Board not covered in Institute By-Laws and other policy. It applies to standing committees and ad hoc committees.</w:t>
            </w:r>
          </w:p>
        </w:tc>
      </w:tr>
      <w:tr>
        <w:trPr>
          <w:cantSplit w:val="0"/>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5">
            <w:pPr>
              <w:spacing w:before="120" w:lineRule="auto"/>
              <w:ind w:left="360" w:firstLine="0"/>
              <w:rPr>
                <w:b w:val="1"/>
                <w:bCs w:val="1"/>
                <w:sz w:val="24"/>
                <w:szCs w:val="24"/>
              </w:rPr>
            </w:pPr>
            <w:r w:rsidDel="00000000" w:rsidR="00000000" w:rsidRPr="00000000">
              <w:rPr>
                <w:b w:val="1"/>
                <w:bCs w:val="1"/>
                <w:sz w:val="24"/>
                <w:szCs w:val="24"/>
                <w:rtl w:val="0"/>
              </w:rPr>
              <w:t xml:space="preserve">2.</w:t>
            </w:r>
            <w:r w:rsidDel="00000000" w:rsidR="00000000" w:rsidRPr="00000000">
              <w:rPr>
                <w:sz w:val="14"/>
                <w:szCs w:val="14"/>
                <w:rtl w:val="0"/>
              </w:rPr>
              <w:t xml:space="preserve">      </w:t>
            </w:r>
            <w:r w:rsidDel="00000000" w:rsidR="00000000" w:rsidRPr="00000000">
              <w:rPr>
                <w:b w:val="1"/>
                <w:bCs w:val="1"/>
                <w:sz w:val="24"/>
                <w:szCs w:val="24"/>
                <w:rtl w:val="0"/>
              </w:rPr>
              <w:t xml:space="preserve">Authority of Committees of the Board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6">
            <w:pPr>
              <w:spacing w:before="120" w:lineRule="auto"/>
              <w:rPr>
                <w:sz w:val="24"/>
                <w:szCs w:val="24"/>
              </w:rPr>
            </w:pPr>
            <w:r w:rsidDel="00000000" w:rsidR="00000000" w:rsidRPr="00000000">
              <w:rPr>
                <w:sz w:val="24"/>
                <w:szCs w:val="24"/>
                <w:rtl w:val="0"/>
              </w:rPr>
              <w:t xml:space="preserve">There is no authority vested in a Committee of the Board to change policy, expend funds, or to take executive action unless such authority is delegated by the Board.</w:t>
            </w:r>
          </w:p>
        </w:tc>
      </w:tr>
      <w:tr>
        <w:trPr>
          <w:cantSplit w:val="0"/>
          <w:trHeight w:val="14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before="120" w:lineRule="auto"/>
              <w:ind w:left="360" w:firstLine="0"/>
              <w:rPr>
                <w:b w:val="1"/>
                <w:bCs w:val="1"/>
                <w:sz w:val="24"/>
                <w:szCs w:val="24"/>
              </w:rPr>
            </w:pPr>
            <w:r w:rsidDel="00000000" w:rsidR="00000000" w:rsidRPr="00000000">
              <w:rPr>
                <w:b w:val="1"/>
                <w:bCs w:val="1"/>
                <w:sz w:val="24"/>
                <w:szCs w:val="24"/>
                <w:rtl w:val="0"/>
              </w:rPr>
              <w:t xml:space="preserve">3.</w:t>
            </w:r>
            <w:r w:rsidDel="00000000" w:rsidR="00000000" w:rsidRPr="00000000">
              <w:rPr>
                <w:sz w:val="14"/>
                <w:szCs w:val="14"/>
                <w:rtl w:val="0"/>
              </w:rPr>
              <w:t xml:space="preserve">      </w:t>
            </w:r>
            <w:r w:rsidDel="00000000" w:rsidR="00000000" w:rsidRPr="00000000">
              <w:rPr>
                <w:b w:val="1"/>
                <w:bCs w:val="1"/>
                <w:sz w:val="24"/>
                <w:szCs w:val="24"/>
                <w:rtl w:val="0"/>
              </w:rPr>
              <w:t xml:space="preserve">Solicitation Process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8">
            <w:pPr>
              <w:spacing w:before="120" w:lineRule="auto"/>
              <w:rPr>
                <w:sz w:val="24"/>
                <w:szCs w:val="24"/>
              </w:rPr>
            </w:pPr>
            <w:r w:rsidDel="00000000" w:rsidR="00000000" w:rsidRPr="00000000">
              <w:rPr>
                <w:sz w:val="24"/>
                <w:szCs w:val="24"/>
                <w:rtl w:val="0"/>
              </w:rPr>
              <w:t xml:space="preserve">An e-mail will be sent to all PIPSC members no later than September 14</w:t>
            </w:r>
            <w:r w:rsidDel="00000000" w:rsidR="00000000" w:rsidRPr="00000000">
              <w:rPr>
                <w:sz w:val="24"/>
                <w:szCs w:val="24"/>
                <w:vertAlign w:val="superscript"/>
                <w:rtl w:val="0"/>
              </w:rPr>
              <w:t xml:space="preserve">th</w:t>
            </w:r>
            <w:r w:rsidDel="00000000" w:rsidR="00000000" w:rsidRPr="00000000">
              <w:rPr>
                <w:sz w:val="24"/>
                <w:szCs w:val="24"/>
                <w:rtl w:val="0"/>
              </w:rPr>
              <w:t xml:space="preserve"> inviting members who are interested in volunteering to serve as a member or friend of a Standing Committee of the Board, by a date so determined by the Board of Directors (usually on or about October 5</w:t>
            </w:r>
            <w:r w:rsidDel="00000000" w:rsidR="00000000" w:rsidRPr="00000000">
              <w:rPr>
                <w:sz w:val="24"/>
                <w:szCs w:val="24"/>
                <w:vertAlign w:val="superscript"/>
                <w:rtl w:val="0"/>
              </w:rPr>
              <w:t xml:space="preserve">th</w:t>
            </w:r>
            <w:r w:rsidDel="00000000" w:rsidR="00000000" w:rsidRPr="00000000">
              <w:rPr>
                <w:sz w:val="24"/>
                <w:szCs w:val="24"/>
                <w:rtl w:val="0"/>
              </w:rPr>
              <w:t xml:space="preserve">). Volunteers, including friends, will be asked to complete a template application form which includes (amongst other things) the reasons why they would like to serve on a particular committee, the qualifications they bring to the committee, and the goals they would like to help the Committee accomplish. </w:t>
            </w:r>
          </w:p>
          <w:p w:rsidR="00000000" w:rsidDel="00000000" w:rsidP="00000000" w:rsidRDefault="00000000" w:rsidRPr="00000000" w14:paraId="00000009">
            <w:pPr>
              <w:spacing w:before="120" w:lineRule="auto"/>
              <w:rPr>
                <w:sz w:val="24"/>
                <w:szCs w:val="24"/>
              </w:rPr>
            </w:pPr>
            <w:r w:rsidDel="00000000" w:rsidR="00000000" w:rsidRPr="00000000">
              <w:rPr>
                <w:sz w:val="24"/>
                <w:szCs w:val="24"/>
                <w:rtl w:val="0"/>
              </w:rPr>
              <w:t xml:space="preserve">There will be no solicitation process for members of ECC, or the Training, Education and Mentoring Committee, since Institute By-Laws and policies require that members of these committees be selected from members of the Board of Directors and/or the designated individual from the Chair of the Regional Training Committee respectively.</w:t>
            </w:r>
          </w:p>
          <w:p w:rsidR="00000000" w:rsidDel="00000000" w:rsidP="00000000" w:rsidRDefault="00000000" w:rsidRPr="00000000" w14:paraId="0000000A">
            <w:pPr>
              <w:spacing w:before="120" w:lineRule="auto"/>
              <w:rPr>
                <w:sz w:val="24"/>
                <w:szCs w:val="24"/>
              </w:rPr>
            </w:pPr>
            <w:r w:rsidDel="00000000" w:rsidR="00000000" w:rsidRPr="00000000">
              <w:rPr>
                <w:sz w:val="24"/>
                <w:szCs w:val="24"/>
                <w:rtl w:val="0"/>
              </w:rPr>
              <w:t xml:space="preserve">Volunteers shall be limited to applying to two (2) Standing Committees of the Board, and must indicate their preferences in priority order. Only volunteers who have complied with the due-process for nominations, such as the adherence to prescribed timelines, shall be deemed to be eligible candidates.</w:t>
            </w:r>
          </w:p>
          <w:p w:rsidR="00000000" w:rsidDel="00000000" w:rsidP="00000000" w:rsidRDefault="00000000" w:rsidRPr="00000000" w14:paraId="0000000B">
            <w:pPr>
              <w:spacing w:before="120" w:lineRule="auto"/>
              <w:rPr>
                <w:sz w:val="24"/>
                <w:szCs w:val="24"/>
              </w:rPr>
            </w:pPr>
            <w:r w:rsidDel="00000000" w:rsidR="00000000" w:rsidRPr="00000000">
              <w:rPr>
                <w:sz w:val="24"/>
                <w:szCs w:val="24"/>
                <w:rtl w:val="0"/>
              </w:rPr>
              <w:t xml:space="preserve">Board members are ineligible to put their names forward for either the Elections Committee, or the Elections Appeal Committee.</w:t>
            </w:r>
          </w:p>
          <w:p w:rsidR="00000000" w:rsidDel="00000000" w:rsidP="00000000" w:rsidRDefault="00000000" w:rsidRPr="00000000" w14:paraId="0000000C">
            <w:pPr>
              <w:spacing w:before="120" w:lineRule="auto"/>
              <w:rPr>
                <w:sz w:val="24"/>
                <w:szCs w:val="24"/>
              </w:rPr>
            </w:pPr>
            <w:r w:rsidDel="00000000" w:rsidR="00000000" w:rsidRPr="00000000">
              <w:rPr>
                <w:sz w:val="24"/>
                <w:szCs w:val="24"/>
                <w:rtl w:val="0"/>
              </w:rPr>
              <w:t xml:space="preserve">A listing of all Standing Committee volunteers shall be submitted by the </w:t>
            </w:r>
            <w:r w:rsidDel="00000000" w:rsidR="00000000" w:rsidRPr="00000000">
              <w:rPr>
                <w:rtl w:val="0"/>
              </w:rPr>
              <w:t xml:space="preserve">     </w:t>
            </w:r>
            <w:r w:rsidDel="00000000" w:rsidR="00000000" w:rsidRPr="00000000">
              <w:rPr>
                <w:sz w:val="24"/>
                <w:szCs w:val="24"/>
                <w:rtl w:val="0"/>
              </w:rPr>
              <w:t xml:space="preserve"> Executive Secretary to all members of the Board of Directors in advance of the Board meeting held immediately prior to the calendar year end. The list shall be consolidated for each Standing Committee of the Board, and will highlight any volunteers who expressed interest in chairing the particular committee. </w:t>
            </w:r>
          </w:p>
          <w:p w:rsidR="00000000" w:rsidDel="00000000" w:rsidP="00000000" w:rsidRDefault="00000000" w:rsidRPr="00000000" w14:paraId="0000000D">
            <w:pPr>
              <w:spacing w:before="120" w:lineRule="auto"/>
              <w:jc w:val="right"/>
              <w:rPr>
                <w:sz w:val="24"/>
                <w:szCs w:val="24"/>
              </w:rPr>
            </w:pPr>
            <w:r w:rsidDel="00000000" w:rsidR="00000000" w:rsidRPr="00000000">
              <w:rPr>
                <w:b w:val="1"/>
                <w:bCs w:val="1"/>
                <w:sz w:val="24"/>
                <w:szCs w:val="24"/>
                <w:rtl w:val="0"/>
              </w:rPr>
              <w:t xml:space="preserve"> (BOD 23Aug2023)</w:t>
            </w:r>
            <w:r w:rsidDel="00000000" w:rsidR="00000000" w:rsidRPr="00000000">
              <w:rPr>
                <w:rtl w:val="0"/>
              </w:rPr>
            </w:r>
          </w:p>
        </w:tc>
      </w:tr>
      <w:tr>
        <w:trPr>
          <w:cantSplit w:val="0"/>
          <w:trHeight w:val="700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E">
            <w:pPr>
              <w:spacing w:before="120" w:lineRule="auto"/>
              <w:ind w:left="360" w:firstLine="0"/>
              <w:rPr>
                <w:b w:val="1"/>
                <w:bCs w:val="1"/>
                <w:sz w:val="24"/>
                <w:szCs w:val="24"/>
              </w:rPr>
            </w:pPr>
            <w:r w:rsidDel="00000000" w:rsidR="00000000" w:rsidRPr="00000000">
              <w:rPr>
                <w:b w:val="1"/>
                <w:bCs w:val="1"/>
                <w:sz w:val="24"/>
                <w:szCs w:val="24"/>
                <w:rtl w:val="0"/>
              </w:rPr>
              <w:t xml:space="preserve">4.</w:t>
            </w:r>
            <w:r w:rsidDel="00000000" w:rsidR="00000000" w:rsidRPr="00000000">
              <w:rPr>
                <w:sz w:val="14"/>
                <w:szCs w:val="14"/>
                <w:rtl w:val="0"/>
              </w:rPr>
              <w:t xml:space="preserve">      </w:t>
            </w:r>
            <w:r w:rsidDel="00000000" w:rsidR="00000000" w:rsidRPr="00000000">
              <w:rPr>
                <w:b w:val="1"/>
                <w:bCs w:val="1"/>
                <w:sz w:val="24"/>
                <w:szCs w:val="24"/>
                <w:rtl w:val="0"/>
              </w:rPr>
              <w:t xml:space="preserve">Selection Process for Committees of the Board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F">
            <w:pPr>
              <w:spacing w:before="120" w:lineRule="auto"/>
              <w:rPr>
                <w:sz w:val="24"/>
                <w:szCs w:val="24"/>
              </w:rPr>
            </w:pPr>
            <w:r w:rsidDel="00000000" w:rsidR="00000000" w:rsidRPr="00000000">
              <w:rPr>
                <w:sz w:val="24"/>
                <w:szCs w:val="24"/>
                <w:rtl w:val="0"/>
              </w:rPr>
              <w:t xml:space="preserve">Committee Chairs are normally selected from amongst the Regional Directors; however, members are also encouraged to put their names forward to serve as Chairs of the Committees.  Any volunteer who has indicated a preference for Chair will automatically be considered for selection as a regular member of the particular committee. </w:t>
            </w:r>
          </w:p>
          <w:p w:rsidR="00000000" w:rsidDel="00000000" w:rsidP="00000000" w:rsidRDefault="00000000" w:rsidRPr="00000000" w14:paraId="00000010">
            <w:pPr>
              <w:spacing w:before="120" w:lineRule="auto"/>
              <w:rPr>
                <w:sz w:val="24"/>
                <w:szCs w:val="24"/>
              </w:rPr>
            </w:pPr>
            <w:r w:rsidDel="00000000" w:rsidR="00000000" w:rsidRPr="00000000">
              <w:rPr>
                <w:sz w:val="24"/>
                <w:szCs w:val="24"/>
                <w:rtl w:val="0"/>
              </w:rPr>
              <w:t xml:space="preserve">The Chairs of Standing Committees shall normally be selected by the Board at the last meeting of the calendar year, to take office at the beginning of the next calendar year.</w:t>
            </w:r>
          </w:p>
          <w:p w:rsidR="00000000" w:rsidDel="00000000" w:rsidP="00000000" w:rsidRDefault="00000000" w:rsidRPr="00000000" w14:paraId="00000011">
            <w:pPr>
              <w:spacing w:before="120" w:lineRule="auto"/>
              <w:rPr>
                <w:sz w:val="24"/>
                <w:szCs w:val="24"/>
              </w:rPr>
            </w:pPr>
            <w:r w:rsidDel="00000000" w:rsidR="00000000" w:rsidRPr="00000000">
              <w:rPr>
                <w:sz w:val="24"/>
                <w:szCs w:val="24"/>
                <w:rtl w:val="0"/>
              </w:rPr>
              <w:t xml:space="preserve">Chairs of Standing Committees will be provided with a list of volunteers for their Committee, including the duly completed application form with the prescribed information. The Chair of each committee will recommend members for their own committee from the list of volunteers, taking into account the recommendations of each Region.</w:t>
            </w:r>
          </w:p>
          <w:p w:rsidR="00000000" w:rsidDel="00000000" w:rsidP="00000000" w:rsidRDefault="00000000" w:rsidRPr="00000000" w14:paraId="00000012">
            <w:pPr>
              <w:spacing w:before="120" w:lineRule="auto"/>
              <w:rPr>
                <w:sz w:val="24"/>
                <w:szCs w:val="24"/>
              </w:rPr>
            </w:pPr>
            <w:r w:rsidDel="00000000" w:rsidR="00000000" w:rsidRPr="00000000">
              <w:rPr>
                <w:sz w:val="24"/>
                <w:szCs w:val="24"/>
                <w:rtl w:val="0"/>
              </w:rPr>
              <w:t xml:space="preserve">The Board will normally appoint the members of Standing Committees at the first meeting of the calendar year. The recommendations of the Committee Chairs and the Regions will normally be respected by the Board, except in situations where the Board provides reasonable justification for overriding their recommendations. Any member so denied shall receive, within 30 days of the decision, a written explanation from the Board of Directors, through the </w:t>
            </w:r>
            <w:r w:rsidDel="00000000" w:rsidR="00000000" w:rsidRPr="00000000">
              <w:rPr>
                <w:rtl w:val="0"/>
              </w:rPr>
              <w:t xml:space="preserve">     </w:t>
            </w:r>
            <w:r w:rsidDel="00000000" w:rsidR="00000000" w:rsidRPr="00000000">
              <w:rPr>
                <w:sz w:val="24"/>
                <w:szCs w:val="24"/>
                <w:rtl w:val="0"/>
              </w:rPr>
              <w:t xml:space="preserve"> Executive Secretary. The written explanation shall include the input of the Committee Chair and the Regional Director. </w:t>
            </w:r>
          </w:p>
          <w:p w:rsidR="00000000" w:rsidDel="00000000" w:rsidP="00000000" w:rsidRDefault="00000000" w:rsidRPr="00000000" w14:paraId="00000013">
            <w:pPr>
              <w:spacing w:before="120" w:lineRule="auto"/>
              <w:jc w:val="right"/>
              <w:rPr>
                <w:sz w:val="24"/>
                <w:szCs w:val="24"/>
              </w:rPr>
            </w:pPr>
            <w:r w:rsidDel="00000000" w:rsidR="00000000" w:rsidRPr="00000000">
              <w:rPr>
                <w:b w:val="1"/>
                <w:bCs w:val="1"/>
                <w:sz w:val="24"/>
                <w:szCs w:val="24"/>
                <w:rtl w:val="0"/>
              </w:rPr>
              <w:t xml:space="preserve">(BOD 23Aug2023)</w:t>
            </w:r>
            <w:r w:rsidDel="00000000" w:rsidR="00000000" w:rsidRPr="00000000">
              <w:rPr>
                <w:rtl w:val="0"/>
              </w:rPr>
            </w:r>
          </w:p>
        </w:tc>
      </w:tr>
      <w:tr>
        <w:trPr>
          <w:cantSplit w:val="0"/>
          <w:trHeight w:val="14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before="120" w:lineRule="auto"/>
              <w:ind w:left="360" w:firstLine="0"/>
              <w:rPr>
                <w:b w:val="1"/>
                <w:bCs w:val="1"/>
                <w:sz w:val="24"/>
                <w:szCs w:val="24"/>
              </w:rPr>
            </w:pPr>
            <w:r w:rsidDel="00000000" w:rsidR="00000000" w:rsidRPr="00000000">
              <w:rPr>
                <w:b w:val="1"/>
                <w:bCs w:val="1"/>
                <w:sz w:val="24"/>
                <w:szCs w:val="24"/>
                <w:rtl w:val="0"/>
              </w:rPr>
              <w:t xml:space="preserve">5.</w:t>
            </w:r>
            <w:r w:rsidDel="00000000" w:rsidR="00000000" w:rsidRPr="00000000">
              <w:rPr>
                <w:sz w:val="14"/>
                <w:szCs w:val="14"/>
                <w:rtl w:val="0"/>
              </w:rPr>
              <w:t xml:space="preserve">      </w:t>
            </w:r>
            <w:r w:rsidDel="00000000" w:rsidR="00000000" w:rsidRPr="00000000">
              <w:rPr>
                <w:b w:val="1"/>
                <w:bCs w:val="1"/>
                <w:sz w:val="24"/>
                <w:szCs w:val="24"/>
                <w:rtl w:val="0"/>
              </w:rPr>
              <w:t xml:space="preserve">Selection Criteria</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before="120" w:lineRule="auto"/>
              <w:rPr>
                <w:sz w:val="24"/>
                <w:szCs w:val="24"/>
              </w:rPr>
            </w:pPr>
            <w:r w:rsidDel="00000000" w:rsidR="00000000" w:rsidRPr="00000000">
              <w:rPr>
                <w:sz w:val="24"/>
                <w:szCs w:val="24"/>
                <w:rtl w:val="0"/>
              </w:rPr>
              <w:t xml:space="preserve">Committee Chair shall normally use these selection criteria:</w:t>
            </w:r>
          </w:p>
          <w:p w:rsidR="00000000" w:rsidDel="00000000" w:rsidP="00000000" w:rsidRDefault="00000000" w:rsidRPr="00000000" w14:paraId="00000016">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Renew 1/3 of the Committee each year;</w:t>
            </w:r>
          </w:p>
          <w:p w:rsidR="00000000" w:rsidDel="00000000" w:rsidP="00000000" w:rsidRDefault="00000000" w:rsidRPr="00000000" w14:paraId="00000017">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Members and Chairs should only be on one national committee, with the exception of the Executive Compensation Committee. The membership (including the Chair) of a Committee of the Board will not normally consist of more than two members of the Board, and will normally include members from at least three (3) different Groups;</w:t>
            </w:r>
          </w:p>
          <w:p w:rsidR="00000000" w:rsidDel="00000000" w:rsidP="00000000" w:rsidRDefault="00000000" w:rsidRPr="00000000" w14:paraId="00000018">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 length of service on a Committee of the Board shall be no more than five consecutive years;</w:t>
            </w:r>
          </w:p>
          <w:p w:rsidR="00000000" w:rsidDel="00000000" w:rsidP="00000000" w:rsidRDefault="00000000" w:rsidRPr="00000000" w14:paraId="00000019">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Due consideration should be given by the Regional Executive and Committee Chair to recommend the inclusion of at least two (2) new activists (i.e.: those that are not on Group or Regional Executives already) each year.</w:t>
            </w:r>
          </w:p>
          <w:p w:rsidR="00000000" w:rsidDel="00000000" w:rsidP="00000000" w:rsidRDefault="00000000" w:rsidRPr="00000000" w14:paraId="0000001A">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Members of a committee shall include regional representation pursuant to By-law 17.1.3.</w:t>
            </w:r>
          </w:p>
        </w:tc>
      </w:tr>
      <w:tr>
        <w:trPr>
          <w:cantSplit w:val="0"/>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B">
            <w:pPr>
              <w:spacing w:before="120" w:lineRule="auto"/>
              <w:ind w:left="360" w:firstLine="0"/>
              <w:rPr>
                <w:b w:val="1"/>
                <w:bCs w:val="1"/>
                <w:sz w:val="24"/>
                <w:szCs w:val="24"/>
              </w:rPr>
            </w:pPr>
            <w:r w:rsidDel="00000000" w:rsidR="00000000" w:rsidRPr="00000000">
              <w:rPr>
                <w:b w:val="1"/>
                <w:bCs w:val="1"/>
                <w:sz w:val="24"/>
                <w:szCs w:val="24"/>
                <w:rtl w:val="0"/>
              </w:rPr>
              <w:t xml:space="preserve">6.</w:t>
            </w:r>
            <w:r w:rsidDel="00000000" w:rsidR="00000000" w:rsidRPr="00000000">
              <w:rPr>
                <w:sz w:val="14"/>
                <w:szCs w:val="14"/>
                <w:rtl w:val="0"/>
              </w:rPr>
              <w:t xml:space="preserve">      </w:t>
            </w:r>
            <w:r w:rsidDel="00000000" w:rsidR="00000000" w:rsidRPr="00000000">
              <w:rPr>
                <w:b w:val="1"/>
                <w:bCs w:val="1"/>
                <w:sz w:val="24"/>
                <w:szCs w:val="24"/>
                <w:rtl w:val="0"/>
              </w:rPr>
              <w:t xml:space="preserve">Meetings of Committees of the Board</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spacing w:before="120" w:lineRule="auto"/>
              <w:rPr>
                <w:color w:val="333038"/>
                <w:highlight w:val="white"/>
              </w:rPr>
            </w:pPr>
            <w:r w:rsidDel="00000000" w:rsidR="00000000" w:rsidRPr="00000000">
              <w:rPr>
                <w:color w:val="333038"/>
                <w:highlight w:val="white"/>
                <w:rtl w:val="0"/>
              </w:rPr>
              <w:t xml:space="preserve">The number, timing, and location of Committee meetings will be as per the budget approved by the AGM. Committee budgets will be calculated on the basis of six (6) in person meetings. A meeting will only be held if there is sufficient business to conduct. Committees can meet 4 times in person and have as many virtual meetings as their yearly budget allows.</w:t>
            </w:r>
          </w:p>
          <w:p w:rsidR="00000000" w:rsidDel="00000000" w:rsidP="00000000" w:rsidRDefault="00000000" w:rsidRPr="00000000" w14:paraId="0000001D">
            <w:pPr>
              <w:spacing w:before="120" w:lineRule="auto"/>
              <w:jc w:val="right"/>
              <w:rPr>
                <w:b w:val="1"/>
                <w:bCs w:val="1"/>
                <w:color w:val="333038"/>
                <w:highlight w:val="white"/>
              </w:rPr>
            </w:pPr>
            <w:r w:rsidDel="00000000" w:rsidR="00000000" w:rsidRPr="00000000">
              <w:rPr>
                <w:b w:val="1"/>
                <w:bCs w:val="1"/>
                <w:color w:val="333038"/>
                <w:highlight w:val="white"/>
                <w:rtl w:val="0"/>
              </w:rPr>
              <w:t xml:space="preserve">(AGM 2023)</w:t>
            </w:r>
          </w:p>
          <w:p w:rsidR="00000000" w:rsidDel="00000000" w:rsidP="00000000" w:rsidRDefault="00000000" w:rsidRPr="00000000" w14:paraId="0000001E">
            <w:pPr>
              <w:spacing w:before="120" w:lineRule="auto"/>
              <w:rPr>
                <w:sz w:val="24"/>
                <w:szCs w:val="24"/>
              </w:rPr>
            </w:pPr>
            <w:r w:rsidDel="00000000" w:rsidR="00000000" w:rsidRPr="00000000">
              <w:rPr>
                <w:sz w:val="24"/>
                <w:szCs w:val="24"/>
                <w:rtl w:val="0"/>
              </w:rPr>
              <w:t xml:space="preserve">Whenever feasible, Committee meetings should be held in Institute facilities.</w:t>
            </w:r>
          </w:p>
          <w:p w:rsidR="00000000" w:rsidDel="00000000" w:rsidP="00000000" w:rsidRDefault="00000000" w:rsidRPr="00000000" w14:paraId="0000001F">
            <w:pPr>
              <w:spacing w:before="120" w:lineRule="auto"/>
              <w:rPr>
                <w:sz w:val="24"/>
                <w:szCs w:val="24"/>
              </w:rPr>
            </w:pPr>
            <w:r w:rsidDel="00000000" w:rsidR="00000000" w:rsidRPr="00000000">
              <w:rPr>
                <w:sz w:val="24"/>
                <w:szCs w:val="24"/>
                <w:rtl w:val="0"/>
              </w:rPr>
              <w:t xml:space="preserve">In person meetings will normally be 1 day and held on any of Fridays, Saturdays or Mondays and are normally held in the most cost-effective location. Virtual meetings can be held on any day of the week. To facilitate a balance between union activities and family life, the availability of the members of the Committee will be taken into consideration in addition to the Board’s schedule when scheduling Committee meetings. When and where feasible, Committees are encouraged to use electronic means (such as e-mail, teleconferences, and video-conferences) to conduct the business of the committee in order to reduce the burden of travel on Committee members, and to minimize cost.</w:t>
            </w:r>
          </w:p>
          <w:p w:rsidR="00000000" w:rsidDel="00000000" w:rsidP="00000000" w:rsidRDefault="00000000" w:rsidRPr="00000000" w14:paraId="00000020">
            <w:pPr>
              <w:spacing w:before="120" w:lineRule="auto"/>
              <w:jc w:val="right"/>
              <w:rPr>
                <w:b w:val="1"/>
                <w:bCs w:val="1"/>
                <w:sz w:val="24"/>
                <w:szCs w:val="24"/>
              </w:rPr>
            </w:pPr>
            <w:r w:rsidDel="00000000" w:rsidR="00000000" w:rsidRPr="00000000">
              <w:rPr>
                <w:b w:val="1"/>
                <w:bCs w:val="1"/>
                <w:sz w:val="24"/>
                <w:szCs w:val="24"/>
                <w:rtl w:val="0"/>
              </w:rPr>
              <w:t xml:space="preserve">(AGM 2023)</w:t>
            </w:r>
          </w:p>
          <w:p w:rsidR="00000000" w:rsidDel="00000000" w:rsidP="00000000" w:rsidRDefault="00000000" w:rsidRPr="00000000" w14:paraId="00000021">
            <w:pPr>
              <w:spacing w:before="120" w:lineRule="auto"/>
              <w:rPr>
                <w:sz w:val="24"/>
                <w:szCs w:val="24"/>
              </w:rPr>
            </w:pPr>
            <w:r w:rsidDel="00000000" w:rsidR="00000000" w:rsidRPr="00000000">
              <w:rPr>
                <w:sz w:val="24"/>
                <w:szCs w:val="24"/>
                <w:rtl w:val="0"/>
              </w:rPr>
              <w:t xml:space="preserve">Committee meetings, other than Closed Sessions, are open to any member of the Institute. Note that all meetings of the Executive Compensation Committee are held in closed session.</w:t>
            </w:r>
          </w:p>
          <w:p w:rsidR="00000000" w:rsidDel="00000000" w:rsidP="00000000" w:rsidRDefault="00000000" w:rsidRPr="00000000" w14:paraId="00000022">
            <w:pPr>
              <w:spacing w:before="120" w:lineRule="auto"/>
              <w:rPr>
                <w:sz w:val="24"/>
                <w:szCs w:val="24"/>
              </w:rPr>
            </w:pPr>
            <w:r w:rsidDel="00000000" w:rsidR="00000000" w:rsidRPr="00000000">
              <w:rPr>
                <w:sz w:val="24"/>
                <w:szCs w:val="24"/>
                <w:rtl w:val="0"/>
              </w:rPr>
              <w:t xml:space="preserve">Minutes shall be taken at all Committee meetings. The minutes shall contain a short summary of the discussions, a record of any decisions made, including any action items. Minutes shall normally be reviewed and approved at the next Committee meeting. When necessary, the outcome of a Committee meeting, such as a recommendation to the Board will be distributed as soon as possible to the appropriate individual(s), prior to the approval of the minutes.</w:t>
            </w:r>
          </w:p>
          <w:p w:rsidR="00000000" w:rsidDel="00000000" w:rsidP="00000000" w:rsidRDefault="00000000" w:rsidRPr="00000000" w14:paraId="00000023">
            <w:pPr>
              <w:spacing w:before="120" w:lineRule="auto"/>
              <w:rPr>
                <w:sz w:val="24"/>
                <w:szCs w:val="24"/>
              </w:rPr>
            </w:pPr>
            <w:r w:rsidDel="00000000" w:rsidR="00000000" w:rsidRPr="00000000">
              <w:rPr>
                <w:sz w:val="24"/>
                <w:szCs w:val="24"/>
                <w:rtl w:val="0"/>
              </w:rPr>
              <w:t xml:space="preserve">Notwithstanding the above, detailed minutes are not taken during Closed Sessions of a Committee. For each decision made during a Closed Session, the Committee shall determine whether the record of this decision shall be published. If the record for a decision is to be published, it shall be considered to be an integral part of the minutes of the Open Session. Violation of the confidentiality of Closed Sessions of Committee meetings shall be considered a matter subject to disciplinary action in accordance with Institute By-Laws and Regulations.</w:t>
            </w:r>
          </w:p>
          <w:p w:rsidR="00000000" w:rsidDel="00000000" w:rsidP="00000000" w:rsidRDefault="00000000" w:rsidRPr="00000000" w14:paraId="00000024">
            <w:pPr>
              <w:spacing w:before="120" w:lineRule="auto"/>
              <w:rPr>
                <w:sz w:val="24"/>
                <w:szCs w:val="24"/>
              </w:rPr>
            </w:pPr>
            <w:r w:rsidDel="00000000" w:rsidR="00000000" w:rsidRPr="00000000">
              <w:rPr>
                <w:sz w:val="24"/>
                <w:szCs w:val="24"/>
                <w:rtl w:val="0"/>
              </w:rPr>
              <w:t xml:space="preserve">Approved minutes of Committee meetings are distributed to the members of the Committee, friends of the Committee, and shall be posted on the Institute’s website. Notwithstanding the above, draft minutes of meetings of Committees of the Board are available to members of the Board at their request.  Members of the Board are bound to the same confidentiality with respect to Closed Sessions of Committee meetings as they are to Closed Sessions of Board meetings.</w:t>
            </w:r>
          </w:p>
        </w:tc>
      </w:tr>
      <w:tr>
        <w:trPr>
          <w:cantSplit w:val="0"/>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spacing w:before="120" w:lineRule="auto"/>
              <w:ind w:left="360" w:firstLine="0"/>
              <w:rPr>
                <w:b w:val="1"/>
                <w:bCs w:val="1"/>
                <w:sz w:val="24"/>
                <w:szCs w:val="24"/>
              </w:rPr>
            </w:pPr>
            <w:r w:rsidDel="00000000" w:rsidR="00000000" w:rsidRPr="00000000">
              <w:rPr>
                <w:b w:val="1"/>
                <w:bCs w:val="1"/>
                <w:sz w:val="24"/>
                <w:szCs w:val="24"/>
                <w:rtl w:val="0"/>
              </w:rPr>
              <w:t xml:space="preserve">7.</w:t>
            </w:r>
            <w:r w:rsidDel="00000000" w:rsidR="00000000" w:rsidRPr="00000000">
              <w:rPr>
                <w:sz w:val="14"/>
                <w:szCs w:val="14"/>
                <w:rtl w:val="0"/>
              </w:rPr>
              <w:t xml:space="preserve">      </w:t>
            </w:r>
            <w:r w:rsidDel="00000000" w:rsidR="00000000" w:rsidRPr="00000000">
              <w:rPr>
                <w:b w:val="1"/>
                <w:bCs w:val="1"/>
                <w:sz w:val="24"/>
                <w:szCs w:val="24"/>
                <w:rtl w:val="0"/>
              </w:rPr>
              <w:t xml:space="preserve">Roles and Responsibilities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spacing w:before="120" w:lineRule="auto"/>
              <w:rPr>
                <w:b w:val="1"/>
                <w:bCs w:val="1"/>
                <w:sz w:val="24"/>
                <w:szCs w:val="24"/>
              </w:rPr>
            </w:pPr>
            <w:r w:rsidDel="00000000" w:rsidR="00000000" w:rsidRPr="00000000">
              <w:rPr>
                <w:b w:val="1"/>
                <w:bCs w:val="1"/>
                <w:sz w:val="24"/>
                <w:szCs w:val="24"/>
                <w:rtl w:val="0"/>
              </w:rPr>
              <w:t xml:space="preserve">Roles and Responsibilities of Members</w:t>
            </w:r>
          </w:p>
          <w:p w:rsidR="00000000" w:rsidDel="00000000" w:rsidP="00000000" w:rsidRDefault="00000000" w:rsidRPr="00000000" w14:paraId="00000027">
            <w:pPr>
              <w:spacing w:before="120" w:lineRule="auto"/>
              <w:rPr>
                <w:sz w:val="24"/>
                <w:szCs w:val="24"/>
              </w:rPr>
            </w:pPr>
            <w:r w:rsidDel="00000000" w:rsidR="00000000" w:rsidRPr="00000000">
              <w:rPr>
                <w:sz w:val="24"/>
                <w:szCs w:val="24"/>
                <w:rtl w:val="0"/>
              </w:rPr>
              <w:t xml:space="preserve">All members of a Committee of the Board are expected to participate, as required, in the work of the committee. Non participation or prolonged absence from Committee meetings could lead to the removal of a member from a committee.</w:t>
            </w:r>
          </w:p>
          <w:p w:rsidR="00000000" w:rsidDel="00000000" w:rsidP="00000000" w:rsidRDefault="00000000" w:rsidRPr="00000000" w14:paraId="00000028">
            <w:pPr>
              <w:spacing w:before="120" w:lineRule="auto"/>
              <w:rPr>
                <w:sz w:val="24"/>
                <w:szCs w:val="24"/>
              </w:rPr>
            </w:pPr>
            <w:r w:rsidDel="00000000" w:rsidR="00000000" w:rsidRPr="00000000">
              <w:rPr>
                <w:sz w:val="24"/>
                <w:szCs w:val="24"/>
                <w:rtl w:val="0"/>
              </w:rPr>
              <w:t xml:space="preserve">Any member of a Committee cannot represent the Institute to any outside person or organization unless specifically authorized to do so by the Institute.</w:t>
            </w:r>
          </w:p>
          <w:p w:rsidR="00000000" w:rsidDel="00000000" w:rsidP="00000000" w:rsidRDefault="00000000" w:rsidRPr="00000000" w14:paraId="00000029">
            <w:pPr>
              <w:spacing w:before="120" w:lineRule="auto"/>
              <w:rPr>
                <w:b w:val="1"/>
                <w:bCs w:val="1"/>
                <w:sz w:val="24"/>
                <w:szCs w:val="24"/>
              </w:rPr>
            </w:pPr>
            <w:r w:rsidDel="00000000" w:rsidR="00000000" w:rsidRPr="00000000">
              <w:rPr>
                <w:b w:val="1"/>
                <w:bCs w:val="1"/>
                <w:sz w:val="24"/>
                <w:szCs w:val="24"/>
                <w:rtl w:val="0"/>
              </w:rPr>
              <w:t xml:space="preserve">Roles and Responsibilities of Committee Chairs</w:t>
            </w:r>
          </w:p>
          <w:p w:rsidR="00000000" w:rsidDel="00000000" w:rsidP="00000000" w:rsidRDefault="00000000" w:rsidRPr="00000000" w14:paraId="0000002A">
            <w:pPr>
              <w:spacing w:before="120" w:lineRule="auto"/>
              <w:rPr>
                <w:sz w:val="24"/>
                <w:szCs w:val="24"/>
              </w:rPr>
            </w:pPr>
            <w:r w:rsidDel="00000000" w:rsidR="00000000" w:rsidRPr="00000000">
              <w:rPr>
                <w:sz w:val="24"/>
                <w:szCs w:val="24"/>
                <w:rtl w:val="0"/>
              </w:rPr>
              <w:t xml:space="preserve">In addition to their roles and responsibilities as members, Committee Chairs have the following additional roles and responsibilities:</w:t>
            </w:r>
          </w:p>
          <w:p w:rsidR="00000000" w:rsidDel="00000000" w:rsidP="00000000" w:rsidRDefault="00000000" w:rsidRPr="00000000" w14:paraId="0000002B">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ensuring that their Committee fulfils its mandate as set out in the Institute By-Laws, other governance documents, and/or as determined by the Board;</w:t>
            </w:r>
          </w:p>
          <w:p w:rsidR="00000000" w:rsidDel="00000000" w:rsidP="00000000" w:rsidRDefault="00000000" w:rsidRPr="00000000" w14:paraId="0000002C">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determining other goals for the Committee that align with the Institute’s strategic objectives, subject to the approval of the Board;</w:t>
            </w:r>
          </w:p>
          <w:p w:rsidR="00000000" w:rsidDel="00000000" w:rsidP="00000000" w:rsidRDefault="00000000" w:rsidRPr="00000000" w14:paraId="0000002D">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authorizing expenditures within their Committee’s approved budget;</w:t>
            </w:r>
          </w:p>
          <w:p w:rsidR="00000000" w:rsidDel="00000000" w:rsidP="00000000" w:rsidRDefault="00000000" w:rsidRPr="00000000" w14:paraId="0000002E">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establishing the agenda for their committee meetings in collaboration with committee members, and ensuring that there are sufficient matters pending to warrant a meeting prior to scheduling a meeting;</w:t>
            </w:r>
          </w:p>
          <w:p w:rsidR="00000000" w:rsidDel="00000000" w:rsidP="00000000" w:rsidRDefault="00000000" w:rsidRPr="00000000" w14:paraId="0000002F">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providing written reports to the Board on the work of their Committees after each of their meetings. Committee reports, including any recommendations or requests for decisions are submitted to the Executive Secretary’s office normally not less than 10 days in advance of the Board meeting at which they are to be presented;</w:t>
            </w:r>
          </w:p>
          <w:p w:rsidR="00000000" w:rsidDel="00000000" w:rsidP="00000000" w:rsidRDefault="00000000" w:rsidRPr="00000000" w14:paraId="00000030">
            <w:pPr>
              <w:spacing w:before="120" w:lineRule="auto"/>
              <w:jc w:val="right"/>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(BOD 23Aug2023)</w:t>
            </w:r>
            <w:r w:rsidDel="00000000" w:rsidR="00000000" w:rsidRPr="00000000">
              <w:rPr>
                <w:rtl w:val="0"/>
              </w:rPr>
            </w:r>
          </w:p>
          <w:p w:rsidR="00000000" w:rsidDel="00000000" w:rsidP="00000000" w:rsidRDefault="00000000" w:rsidRPr="00000000" w14:paraId="00000031">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attending meetings of the Board to present their Committee reports when requested to do so by the Board;</w:t>
            </w:r>
          </w:p>
          <w:p w:rsidR="00000000" w:rsidDel="00000000" w:rsidP="00000000" w:rsidRDefault="00000000" w:rsidRPr="00000000" w14:paraId="00000032">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providing written reports to the Institute’s Annual General Meeting on the work of their Committee;</w:t>
            </w:r>
          </w:p>
          <w:p w:rsidR="00000000" w:rsidDel="00000000" w:rsidP="00000000" w:rsidRDefault="00000000" w:rsidRPr="00000000" w14:paraId="00000033">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providing a written report to the Board at the last meeting in the calendar year which specifically identifies completed objectives from the work plan, as well as a detailed status report of objectives that are in process at the end of the year;</w:t>
            </w:r>
          </w:p>
          <w:p w:rsidR="00000000" w:rsidDel="00000000" w:rsidP="00000000" w:rsidRDefault="00000000" w:rsidRPr="00000000" w14:paraId="00000034">
            <w:pPr>
              <w:spacing w:before="120" w:lineRule="auto"/>
              <w:ind w:left="36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recommending to the Board the removal of a member from a Committee for non participation or prolonged absence from committee meetings.</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5">
            <w:pPr>
              <w:spacing w:before="120" w:lineRule="auto"/>
              <w:ind w:left="360" w:firstLine="0"/>
              <w:rPr>
                <w:b w:val="1"/>
                <w:bCs w:val="1"/>
                <w:sz w:val="24"/>
                <w:szCs w:val="24"/>
              </w:rPr>
            </w:pPr>
            <w:r w:rsidDel="00000000" w:rsidR="00000000" w:rsidRPr="00000000">
              <w:rPr>
                <w:b w:val="1"/>
                <w:bCs w:val="1"/>
                <w:sz w:val="24"/>
                <w:szCs w:val="24"/>
                <w:rtl w:val="0"/>
              </w:rPr>
              <w:t xml:space="preserve">8.</w:t>
            </w:r>
            <w:r w:rsidDel="00000000" w:rsidR="00000000" w:rsidRPr="00000000">
              <w:rPr>
                <w:sz w:val="14"/>
                <w:szCs w:val="14"/>
                <w:rtl w:val="0"/>
              </w:rPr>
              <w:t xml:space="preserve">      </w:t>
            </w:r>
            <w:r w:rsidDel="00000000" w:rsidR="00000000" w:rsidRPr="00000000">
              <w:rPr>
                <w:b w:val="1"/>
                <w:bCs w:val="1"/>
                <w:sz w:val="24"/>
                <w:szCs w:val="24"/>
                <w:rtl w:val="0"/>
              </w:rPr>
              <w:t xml:space="preserve">Periods of Extended Leave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6">
            <w:pPr>
              <w:spacing w:before="120" w:lineRule="auto"/>
              <w:rPr>
                <w:sz w:val="24"/>
                <w:szCs w:val="24"/>
              </w:rPr>
            </w:pPr>
            <w:r w:rsidDel="00000000" w:rsidR="00000000" w:rsidRPr="00000000">
              <w:rPr>
                <w:sz w:val="24"/>
                <w:szCs w:val="24"/>
                <w:rtl w:val="0"/>
              </w:rPr>
              <w:t xml:space="preserve">Members on periods of extended leave (30 days or more) from the workplace may seek and hold office on a constituent body executive provided they are considered by the President to be able and available to carry out their duties.</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7">
            <w:pPr>
              <w:spacing w:before="120" w:lineRule="auto"/>
              <w:ind w:left="360" w:firstLine="0"/>
              <w:rPr>
                <w:b w:val="1"/>
                <w:bCs w:val="1"/>
                <w:sz w:val="24"/>
                <w:szCs w:val="24"/>
              </w:rPr>
            </w:pPr>
            <w:r w:rsidDel="00000000" w:rsidR="00000000" w:rsidRPr="00000000">
              <w:rPr>
                <w:b w:val="1"/>
                <w:bCs w:val="1"/>
                <w:sz w:val="24"/>
                <w:szCs w:val="24"/>
                <w:rtl w:val="0"/>
              </w:rPr>
              <w:t xml:space="preserve">9.</w:t>
            </w:r>
            <w:r w:rsidDel="00000000" w:rsidR="00000000" w:rsidRPr="00000000">
              <w:rPr>
                <w:sz w:val="14"/>
                <w:szCs w:val="14"/>
                <w:rtl w:val="0"/>
              </w:rPr>
              <w:t xml:space="preserve">      </w:t>
            </w:r>
            <w:r w:rsidDel="00000000" w:rsidR="00000000" w:rsidRPr="00000000">
              <w:rPr>
                <w:b w:val="1"/>
                <w:bCs w:val="1"/>
                <w:sz w:val="24"/>
                <w:szCs w:val="24"/>
                <w:rtl w:val="0"/>
              </w:rPr>
              <w:t xml:space="preserve">Invitations to Attend Meetings of Constituent Bodies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8">
            <w:pPr>
              <w:spacing w:before="120" w:lineRule="auto"/>
              <w:rPr>
                <w:sz w:val="24"/>
                <w:szCs w:val="24"/>
              </w:rPr>
            </w:pPr>
            <w:r w:rsidDel="00000000" w:rsidR="00000000" w:rsidRPr="00000000">
              <w:rPr>
                <w:sz w:val="24"/>
                <w:szCs w:val="24"/>
                <w:rtl w:val="0"/>
              </w:rPr>
              <w:t xml:space="preserve">From time to time, a member of a Committee of the Board may be invited to attend meetings of Constituent Bodies. The Chair of the Committee will submit any such requests to the Institute. A member of a Committee of the Board cannot accept any such invitation until granted approval by the Institute.</w:t>
            </w:r>
          </w:p>
        </w:tc>
      </w:tr>
      <w:tr>
        <w:trPr>
          <w:cantSplit w:val="0"/>
          <w:trHeight w:val="27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9">
            <w:pPr>
              <w:spacing w:before="120" w:lineRule="auto"/>
              <w:ind w:left="360" w:firstLine="0"/>
              <w:rPr>
                <w:b w:val="1"/>
                <w:bCs w:val="1"/>
                <w:sz w:val="24"/>
                <w:szCs w:val="24"/>
              </w:rPr>
            </w:pPr>
            <w:r w:rsidDel="00000000" w:rsidR="00000000" w:rsidRPr="00000000">
              <w:rPr>
                <w:b w:val="1"/>
                <w:bCs w:val="1"/>
                <w:sz w:val="24"/>
                <w:szCs w:val="24"/>
                <w:rtl w:val="0"/>
              </w:rPr>
              <w:t xml:space="preserve">10.</w:t>
            </w:r>
            <w:r w:rsidDel="00000000" w:rsidR="00000000" w:rsidRPr="00000000">
              <w:rPr>
                <w:sz w:val="14"/>
                <w:szCs w:val="14"/>
                <w:rtl w:val="0"/>
              </w:rPr>
              <w:t xml:space="preserve">  </w:t>
            </w:r>
            <w:r w:rsidDel="00000000" w:rsidR="00000000" w:rsidRPr="00000000">
              <w:rPr>
                <w:b w:val="1"/>
                <w:bCs w:val="1"/>
                <w:sz w:val="24"/>
                <w:szCs w:val="24"/>
                <w:rtl w:val="0"/>
              </w:rPr>
              <w:t xml:space="preserve">Travel &amp; Compensatory Salary</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A">
            <w:pPr>
              <w:spacing w:before="120" w:lineRule="auto"/>
              <w:rPr>
                <w:sz w:val="24"/>
                <w:szCs w:val="24"/>
              </w:rPr>
            </w:pPr>
            <w:r w:rsidDel="00000000" w:rsidR="00000000" w:rsidRPr="00000000">
              <w:rPr>
                <w:sz w:val="24"/>
                <w:szCs w:val="24"/>
                <w:rtl w:val="0"/>
              </w:rPr>
              <w:t xml:space="preserve">Travel expenses and salary replacement in accordance with Institute policy is paid to members of Committees of the Board for attendance at meetings of the Committee specified in the Committee’s approved budget and for attendance at other meetings as authorized by the Board.</w:t>
            </w:r>
          </w:p>
          <w:p w:rsidR="00000000" w:rsidDel="00000000" w:rsidP="00000000" w:rsidRDefault="00000000" w:rsidRPr="00000000" w14:paraId="0000003B">
            <w:pPr>
              <w:spacing w:before="120" w:lineRule="auto"/>
              <w:rPr>
                <w:sz w:val="24"/>
                <w:szCs w:val="24"/>
              </w:rPr>
            </w:pPr>
            <w:r w:rsidDel="00000000" w:rsidR="00000000" w:rsidRPr="00000000">
              <w:rPr>
                <w:sz w:val="24"/>
                <w:szCs w:val="24"/>
                <w:rtl w:val="0"/>
              </w:rPr>
              <w:t xml:space="preserve">Members not on travel status will be entitled to claim meal expenses for one meal, in accordance with the Institute Policy. The meal must be directly connected to the committee meeting and be with other members of the committee.</w:t>
            </w:r>
          </w:p>
        </w:tc>
      </w:tr>
      <w:tr>
        <w:trPr>
          <w:cantSplit w:val="0"/>
          <w:trHeight w:val="18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C">
            <w:pPr>
              <w:spacing w:before="120" w:lineRule="auto"/>
              <w:ind w:left="360" w:firstLine="0"/>
              <w:rPr>
                <w:b w:val="1"/>
                <w:bCs w:val="1"/>
                <w:sz w:val="24"/>
                <w:szCs w:val="24"/>
              </w:rPr>
            </w:pPr>
            <w:r w:rsidDel="00000000" w:rsidR="00000000" w:rsidRPr="00000000">
              <w:rPr>
                <w:b w:val="1"/>
                <w:bCs w:val="1"/>
                <w:sz w:val="24"/>
                <w:szCs w:val="24"/>
                <w:rtl w:val="0"/>
              </w:rPr>
              <w:t xml:space="preserve">11.</w:t>
            </w:r>
            <w:r w:rsidDel="00000000" w:rsidR="00000000" w:rsidRPr="00000000">
              <w:rPr>
                <w:sz w:val="14"/>
                <w:szCs w:val="14"/>
                <w:rtl w:val="0"/>
              </w:rPr>
              <w:t xml:space="preserve">  </w:t>
            </w:r>
            <w:r w:rsidDel="00000000" w:rsidR="00000000" w:rsidRPr="00000000">
              <w:rPr>
                <w:b w:val="1"/>
                <w:bCs w:val="1"/>
                <w:sz w:val="24"/>
                <w:szCs w:val="24"/>
                <w:rtl w:val="0"/>
              </w:rPr>
              <w:t xml:space="preserve">Committee Budgets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spacing w:before="120" w:lineRule="auto"/>
              <w:rPr>
                <w:sz w:val="24"/>
                <w:szCs w:val="24"/>
              </w:rPr>
            </w:pPr>
            <w:r w:rsidDel="00000000" w:rsidR="00000000" w:rsidRPr="00000000">
              <w:rPr>
                <w:sz w:val="24"/>
                <w:szCs w:val="24"/>
                <w:rtl w:val="0"/>
              </w:rPr>
              <w:t xml:space="preserve">The authority of Committees of the Board to expend Institute funds is limited to those funds necessary for the functioning of the committee as outlined in the Committee budget approved by the AGM.</w:t>
            </w:r>
          </w:p>
          <w:p w:rsidR="00000000" w:rsidDel="00000000" w:rsidP="00000000" w:rsidRDefault="00000000" w:rsidRPr="00000000" w14:paraId="0000003E">
            <w:pPr>
              <w:spacing w:before="120" w:lineRule="auto"/>
              <w:rPr>
                <w:sz w:val="24"/>
                <w:szCs w:val="24"/>
              </w:rPr>
            </w:pPr>
            <w:r w:rsidDel="00000000" w:rsidR="00000000" w:rsidRPr="00000000">
              <w:rPr>
                <w:sz w:val="24"/>
                <w:szCs w:val="24"/>
                <w:rtl w:val="0"/>
              </w:rPr>
              <w:t xml:space="preserve">Any requests for other expenditures shall include a detailed business case for approval by the Executive Committee or the Board.</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spacing w:before="120" w:lineRule="auto"/>
              <w:ind w:left="360" w:firstLine="0"/>
              <w:rPr>
                <w:b w:val="1"/>
                <w:bCs w:val="1"/>
                <w:sz w:val="24"/>
                <w:szCs w:val="24"/>
              </w:rPr>
            </w:pPr>
            <w:r w:rsidDel="00000000" w:rsidR="00000000" w:rsidRPr="00000000">
              <w:rPr>
                <w:b w:val="1"/>
                <w:bCs w:val="1"/>
                <w:sz w:val="24"/>
                <w:szCs w:val="24"/>
                <w:rtl w:val="0"/>
              </w:rPr>
              <w:t xml:space="preserve">12.</w:t>
            </w:r>
            <w:r w:rsidDel="00000000" w:rsidR="00000000" w:rsidRPr="00000000">
              <w:rPr>
                <w:sz w:val="14"/>
                <w:szCs w:val="14"/>
                <w:rtl w:val="0"/>
              </w:rPr>
              <w:t xml:space="preserve">  </w:t>
            </w:r>
            <w:r w:rsidDel="00000000" w:rsidR="00000000" w:rsidRPr="00000000">
              <w:rPr>
                <w:b w:val="1"/>
                <w:bCs w:val="1"/>
                <w:sz w:val="24"/>
                <w:szCs w:val="24"/>
                <w:rtl w:val="0"/>
              </w:rPr>
              <w:t xml:space="preserve">Institute Employee Support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0">
            <w:pPr>
              <w:spacing w:before="120" w:lineRule="auto"/>
              <w:rPr>
                <w:sz w:val="24"/>
                <w:szCs w:val="24"/>
              </w:rPr>
            </w:pPr>
            <w:r w:rsidDel="00000000" w:rsidR="00000000" w:rsidRPr="00000000">
              <w:rPr>
                <w:sz w:val="24"/>
                <w:szCs w:val="24"/>
                <w:rtl w:val="0"/>
              </w:rPr>
              <w:t xml:space="preserve">Committees of the Board will be assigned Institute employee resources as required for the effective and efficient functioning of the Committee. Employee support may include administrative support and technical support. The type and level of resources provided is at the discretion of the Institute, in consultation with the applicable manager.</w:t>
            </w:r>
          </w:p>
        </w:tc>
      </w:tr>
      <w:tr>
        <w:trPr>
          <w:cantSplit w:val="0"/>
          <w:trHeight w:val="1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1">
            <w:pPr>
              <w:spacing w:before="120" w:lineRule="auto"/>
              <w:ind w:left="360" w:firstLine="0"/>
              <w:rPr>
                <w:b w:val="1"/>
                <w:bCs w:val="1"/>
                <w:sz w:val="24"/>
                <w:szCs w:val="24"/>
              </w:rPr>
            </w:pPr>
            <w:r w:rsidDel="00000000" w:rsidR="00000000" w:rsidRPr="00000000">
              <w:rPr>
                <w:b w:val="1"/>
                <w:bCs w:val="1"/>
                <w:sz w:val="24"/>
                <w:szCs w:val="24"/>
                <w:rtl w:val="0"/>
              </w:rPr>
              <w:t xml:space="preserve">13.</w:t>
            </w:r>
            <w:r w:rsidDel="00000000" w:rsidR="00000000" w:rsidRPr="00000000">
              <w:rPr>
                <w:sz w:val="14"/>
                <w:szCs w:val="14"/>
                <w:rtl w:val="0"/>
              </w:rPr>
              <w:t xml:space="preserve">  </w:t>
            </w:r>
            <w:r w:rsidDel="00000000" w:rsidR="00000000" w:rsidRPr="00000000">
              <w:rPr>
                <w:b w:val="1"/>
                <w:bCs w:val="1"/>
                <w:sz w:val="24"/>
                <w:szCs w:val="24"/>
                <w:rtl w:val="0"/>
              </w:rPr>
              <w:t xml:space="preserve">Sub-Committees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2">
            <w:pPr>
              <w:spacing w:before="120" w:lineRule="auto"/>
              <w:rPr>
                <w:sz w:val="24"/>
                <w:szCs w:val="24"/>
              </w:rPr>
            </w:pPr>
            <w:r w:rsidDel="00000000" w:rsidR="00000000" w:rsidRPr="00000000">
              <w:rPr>
                <w:sz w:val="24"/>
                <w:szCs w:val="24"/>
                <w:rtl w:val="0"/>
              </w:rPr>
              <w:t xml:space="preserve">From time to time, there may be benefit in establishing a Sub-Committee of a Committee of the Board. The committee may make such a recommendation to the Board for their approval. The recommendation must include the applicable budget and the names of any members of the proposed Sub-Committee who are not members of the Committee.</w:t>
            </w:r>
          </w:p>
        </w:tc>
      </w:tr>
      <w:tr>
        <w:trPr>
          <w:cantSplit w:val="0"/>
          <w:trHeight w:val="37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3">
            <w:pPr>
              <w:spacing w:before="120" w:lineRule="auto"/>
              <w:ind w:left="360" w:firstLine="0"/>
              <w:rPr>
                <w:b w:val="1"/>
                <w:bCs w:val="1"/>
                <w:sz w:val="24"/>
                <w:szCs w:val="24"/>
              </w:rPr>
            </w:pPr>
            <w:r w:rsidDel="00000000" w:rsidR="00000000" w:rsidRPr="00000000">
              <w:rPr>
                <w:b w:val="1"/>
                <w:bCs w:val="1"/>
                <w:sz w:val="24"/>
                <w:szCs w:val="24"/>
                <w:rtl w:val="0"/>
              </w:rPr>
              <w:t xml:space="preserve">14.</w:t>
            </w:r>
            <w:r w:rsidDel="00000000" w:rsidR="00000000" w:rsidRPr="00000000">
              <w:rPr>
                <w:sz w:val="14"/>
                <w:szCs w:val="14"/>
                <w:rtl w:val="0"/>
              </w:rPr>
              <w:t xml:space="preserve">  </w:t>
            </w:r>
            <w:r w:rsidDel="00000000" w:rsidR="00000000" w:rsidRPr="00000000">
              <w:rPr>
                <w:b w:val="1"/>
                <w:bCs w:val="1"/>
                <w:sz w:val="24"/>
                <w:szCs w:val="24"/>
                <w:rtl w:val="0"/>
              </w:rPr>
              <w:t xml:space="preserve">Friends of Committees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4">
            <w:pPr>
              <w:spacing w:before="120" w:lineRule="auto"/>
              <w:rPr>
                <w:sz w:val="24"/>
                <w:szCs w:val="24"/>
              </w:rPr>
            </w:pPr>
            <w:r w:rsidDel="00000000" w:rsidR="00000000" w:rsidRPr="00000000">
              <w:rPr>
                <w:sz w:val="24"/>
                <w:szCs w:val="24"/>
                <w:rtl w:val="0"/>
              </w:rPr>
              <w:t xml:space="preserve">Committees of the Board, with the exception of the ECC, the Elections Committee, the Elections Appeal Committee and the Finance Committee may nominate Institute members as Friends of their Committee for approval by the Board of Directors.</w:t>
            </w:r>
          </w:p>
          <w:p w:rsidR="00000000" w:rsidDel="00000000" w:rsidP="00000000" w:rsidRDefault="00000000" w:rsidRPr="00000000" w14:paraId="00000045">
            <w:pPr>
              <w:spacing w:before="120" w:lineRule="auto"/>
              <w:jc w:val="right"/>
              <w:rPr>
                <w:b w:val="1"/>
                <w:bCs w:val="1"/>
                <w:sz w:val="24"/>
                <w:szCs w:val="24"/>
              </w:rPr>
            </w:pPr>
            <w:r w:rsidDel="00000000" w:rsidR="00000000" w:rsidRPr="00000000">
              <w:rPr>
                <w:b w:val="1"/>
                <w:bCs w:val="1"/>
                <w:sz w:val="24"/>
                <w:szCs w:val="24"/>
                <w:rtl w:val="0"/>
              </w:rPr>
              <w:t xml:space="preserve">(BOD  July 2019)</w:t>
            </w:r>
          </w:p>
          <w:p w:rsidR="00000000" w:rsidDel="00000000" w:rsidP="00000000" w:rsidRDefault="00000000" w:rsidRPr="00000000" w14:paraId="00000046">
            <w:pPr>
              <w:spacing w:before="120" w:lineRule="auto"/>
              <w:rPr>
                <w:sz w:val="24"/>
                <w:szCs w:val="24"/>
              </w:rPr>
            </w:pPr>
            <w:r w:rsidDel="00000000" w:rsidR="00000000" w:rsidRPr="00000000">
              <w:rPr>
                <w:sz w:val="24"/>
                <w:szCs w:val="24"/>
                <w:rtl w:val="0"/>
              </w:rPr>
              <w:t xml:space="preserve">Friends of Committees receive notices of meetings, agendas and minutes of meetings, and may submit their comments and suggestions on items being discussed by their Committee. Friends of Committees are not members of the Committee. As such, they do not form part of a quorum nor can they vote in the deliberations of the Committee.</w:t>
            </w:r>
          </w:p>
          <w:p w:rsidR="00000000" w:rsidDel="00000000" w:rsidP="00000000" w:rsidRDefault="00000000" w:rsidRPr="00000000" w14:paraId="00000047">
            <w:pPr>
              <w:spacing w:before="120" w:lineRule="auto"/>
              <w:rPr>
                <w:sz w:val="24"/>
                <w:szCs w:val="24"/>
              </w:rPr>
            </w:pPr>
            <w:r w:rsidDel="00000000" w:rsidR="00000000" w:rsidRPr="00000000">
              <w:rPr>
                <w:sz w:val="24"/>
                <w:szCs w:val="24"/>
                <w:rtl w:val="0"/>
              </w:rPr>
              <w:t xml:space="preserve">Friends of a Committee are not entitled to compensatory salary or the reimbursement of travel expenses.</w:t>
            </w:r>
          </w:p>
        </w:tc>
      </w:tr>
      <w:tr>
        <w:trPr>
          <w:cantSplit w:val="0"/>
          <w:trHeight w:val="10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8">
            <w:pPr>
              <w:spacing w:before="120" w:lineRule="auto"/>
              <w:ind w:left="360" w:firstLine="0"/>
              <w:rPr>
                <w:b w:val="1"/>
                <w:bCs w:val="1"/>
                <w:sz w:val="24"/>
                <w:szCs w:val="24"/>
              </w:rPr>
            </w:pPr>
            <w:r w:rsidDel="00000000" w:rsidR="00000000" w:rsidRPr="00000000">
              <w:rPr>
                <w:b w:val="1"/>
                <w:bCs w:val="1"/>
                <w:sz w:val="24"/>
                <w:szCs w:val="24"/>
                <w:rtl w:val="0"/>
              </w:rPr>
              <w:t xml:space="preserve">15.</w:t>
            </w:r>
            <w:r w:rsidDel="00000000" w:rsidR="00000000" w:rsidRPr="00000000">
              <w:rPr>
                <w:sz w:val="14"/>
                <w:szCs w:val="14"/>
                <w:rtl w:val="0"/>
              </w:rPr>
              <w:t xml:space="preserve">  </w:t>
            </w:r>
            <w:r w:rsidDel="00000000" w:rsidR="00000000" w:rsidRPr="00000000">
              <w:rPr>
                <w:b w:val="1"/>
                <w:bCs w:val="1"/>
                <w:sz w:val="24"/>
                <w:szCs w:val="24"/>
                <w:rtl w:val="0"/>
              </w:rPr>
              <w:t xml:space="preserve">References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before="120" w:lineRule="auto"/>
              <w:rPr>
                <w:sz w:val="24"/>
                <w:szCs w:val="24"/>
              </w:rPr>
            </w:pPr>
            <w:r w:rsidDel="00000000" w:rsidR="00000000" w:rsidRPr="00000000">
              <w:rPr>
                <w:sz w:val="24"/>
                <w:szCs w:val="24"/>
                <w:rtl w:val="0"/>
              </w:rPr>
              <w:t xml:space="preserve">Bylaw 17 Committees of the Board</w:t>
            </w:r>
          </w:p>
          <w:p w:rsidR="00000000" w:rsidDel="00000000" w:rsidP="00000000" w:rsidRDefault="00000000" w:rsidRPr="00000000" w14:paraId="0000004A">
            <w:pPr>
              <w:spacing w:before="120" w:lineRule="auto"/>
              <w:rPr>
                <w:sz w:val="24"/>
                <w:szCs w:val="24"/>
              </w:rPr>
            </w:pPr>
            <w:r w:rsidDel="00000000" w:rsidR="00000000" w:rsidRPr="00000000">
              <w:rPr>
                <w:sz w:val="24"/>
                <w:szCs w:val="24"/>
                <w:rtl w:val="0"/>
              </w:rPr>
              <w:t xml:space="preserve">Policy on Financial Support for Member Participation</w:t>
            </w:r>
          </w:p>
        </w:tc>
      </w:tr>
    </w:tbl>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D">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ALT9HIB7hkHIUCb/89oTmPXMg==">CgMxLjA4AHIhMUh6cVhOUEF6Y241Z1dpekU1M1dWUmVDNlY0UWdneTk1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